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  <w:right w:w="198" w:type="dxa"/>
        </w:tblCellMar>
        <w:tblLook w:val="04A0" w:firstRow="1" w:lastRow="0" w:firstColumn="1" w:lastColumn="0" w:noHBand="0" w:noVBand="1"/>
      </w:tblPr>
      <w:tblGrid>
        <w:gridCol w:w="2654"/>
        <w:gridCol w:w="4150"/>
        <w:gridCol w:w="2212"/>
      </w:tblGrid>
      <w:tr w:rsidR="00934D2B" w:rsidRPr="00111519" w14:paraId="0C8BC163" w14:textId="77777777" w:rsidTr="00F8481A">
        <w:tc>
          <w:tcPr>
            <w:tcW w:w="6804" w:type="dxa"/>
            <w:gridSpan w:val="2"/>
          </w:tcPr>
          <w:p w14:paraId="61173DBF" w14:textId="029B1AA6" w:rsidR="00111519" w:rsidRPr="00111519" w:rsidRDefault="002329AA">
            <w:pPr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color w:val="385623" w:themeColor="accent6" w:themeShade="80"/>
                <w:sz w:val="36"/>
                <w:szCs w:val="36"/>
              </w:rPr>
              <w:t>Application for employment</w:t>
            </w:r>
          </w:p>
        </w:tc>
        <w:tc>
          <w:tcPr>
            <w:tcW w:w="2212" w:type="dxa"/>
            <w:vMerge w:val="restart"/>
          </w:tcPr>
          <w:p w14:paraId="67F253EE" w14:textId="77777777" w:rsidR="003F1644" w:rsidRDefault="00111519" w:rsidP="003F1644">
            <w:pPr>
              <w:spacing w:before="80"/>
              <w:jc w:val="right"/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111519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FA90FC5" wp14:editId="6B35620F">
                  <wp:extent cx="853005" cy="1019175"/>
                  <wp:effectExtent l="0" t="0" r="4445" b="0"/>
                  <wp:docPr id="1" name="Picture 1" descr="C:\Users\hindsd\AppData\Local\Microsoft\Windows\INetCache\Content.MSO\1F001B7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ndsd\AppData\Local\Microsoft\Windows\INetCache\Content.MSO\1F001B7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03" cy="109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4D2B">
              <w:rPr>
                <w:b/>
                <w:bCs/>
                <w:sz w:val="36"/>
                <w:szCs w:val="36"/>
              </w:rPr>
              <w:br/>
            </w:r>
            <w:r w:rsidR="00934D2B" w:rsidRPr="00F8481A">
              <w:rPr>
                <w:b/>
                <w:bCs/>
                <w:color w:val="595959" w:themeColor="text1" w:themeTint="A6"/>
                <w:sz w:val="12"/>
                <w:szCs w:val="12"/>
              </w:rPr>
              <w:t>Office of</w:t>
            </w:r>
            <w:r w:rsidR="00934D2B" w:rsidRPr="002F1C45">
              <w:rPr>
                <w:b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 w:rsidR="00934D2B" w:rsidRPr="002F1C45">
              <w:rPr>
                <w:b/>
                <w:bCs/>
                <w:color w:val="595959" w:themeColor="text1" w:themeTint="A6"/>
                <w:sz w:val="16"/>
                <w:szCs w:val="16"/>
              </w:rPr>
              <w:br/>
              <w:t xml:space="preserve">Damian Hinds </w:t>
            </w:r>
            <w:r w:rsidR="002F1C45" w:rsidRPr="002F1C45">
              <w:rPr>
                <w:b/>
                <w:bCs/>
                <w:color w:val="595959" w:themeColor="text1" w:themeTint="A6"/>
                <w:sz w:val="16"/>
                <w:szCs w:val="16"/>
              </w:rPr>
              <w:t>MP</w:t>
            </w:r>
          </w:p>
          <w:p w14:paraId="53A8C49E" w14:textId="2BA4AFA0" w:rsidR="00111519" w:rsidRPr="00111519" w:rsidRDefault="002F1C45" w:rsidP="003F1644">
            <w:pPr>
              <w:spacing w:before="80"/>
              <w:jc w:val="right"/>
              <w:rPr>
                <w:b/>
                <w:bCs/>
                <w:sz w:val="36"/>
                <w:szCs w:val="36"/>
              </w:rPr>
            </w:pPr>
            <w:r w:rsidRPr="002F1C45">
              <w:rPr>
                <w:b/>
                <w:bCs/>
                <w:color w:val="595959" w:themeColor="text1" w:themeTint="A6"/>
                <w:sz w:val="16"/>
                <w:szCs w:val="16"/>
              </w:rPr>
              <w:t>House</w:t>
            </w:r>
            <w:r>
              <w:rPr>
                <w:b/>
                <w:bCs/>
                <w:color w:val="595959" w:themeColor="text1" w:themeTint="A6"/>
                <w:sz w:val="16"/>
                <w:szCs w:val="16"/>
              </w:rPr>
              <w:t xml:space="preserve"> </w:t>
            </w:r>
            <w:r w:rsidRPr="002F1C45">
              <w:rPr>
                <w:b/>
                <w:bCs/>
                <w:color w:val="595959" w:themeColor="text1" w:themeTint="A6"/>
                <w:sz w:val="16"/>
                <w:szCs w:val="16"/>
              </w:rPr>
              <w:t>of Commons</w:t>
            </w:r>
            <w:r w:rsidRPr="002F1C45">
              <w:rPr>
                <w:b/>
                <w:bCs/>
                <w:color w:val="595959" w:themeColor="text1" w:themeTint="A6"/>
                <w:sz w:val="16"/>
                <w:szCs w:val="16"/>
              </w:rPr>
              <w:br/>
            </w:r>
            <w:proofErr w:type="gramStart"/>
            <w:r w:rsidRPr="002F1C45">
              <w:rPr>
                <w:b/>
                <w:bCs/>
                <w:color w:val="595959" w:themeColor="text1" w:themeTint="A6"/>
                <w:sz w:val="16"/>
                <w:szCs w:val="16"/>
              </w:rPr>
              <w:t>London  SW</w:t>
            </w:r>
            <w:proofErr w:type="gramEnd"/>
            <w:r w:rsidRPr="002F1C45">
              <w:rPr>
                <w:b/>
                <w:bCs/>
                <w:color w:val="595959" w:themeColor="text1" w:themeTint="A6"/>
                <w:sz w:val="16"/>
                <w:szCs w:val="16"/>
              </w:rPr>
              <w:t>1A 0AA</w:t>
            </w:r>
          </w:p>
        </w:tc>
      </w:tr>
      <w:tr w:rsidR="00586CBF" w14:paraId="69C9385B" w14:textId="77777777" w:rsidTr="00F8481A">
        <w:tc>
          <w:tcPr>
            <w:tcW w:w="2654" w:type="dxa"/>
          </w:tcPr>
          <w:p w14:paraId="127317B6" w14:textId="4883EC10" w:rsidR="00586CBF" w:rsidRDefault="00586CBF" w:rsidP="005025E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Position applied for</w:t>
            </w:r>
          </w:p>
        </w:tc>
        <w:tc>
          <w:tcPr>
            <w:tcW w:w="4150" w:type="dxa"/>
            <w:tcBorders>
              <w:bottom w:val="dashSmallGap" w:sz="4" w:space="0" w:color="auto"/>
            </w:tcBorders>
          </w:tcPr>
          <w:p w14:paraId="646155DD" w14:textId="75C7F931" w:rsidR="00586CBF" w:rsidRPr="00111519" w:rsidRDefault="007D5775" w:rsidP="005025E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Senior Caseworker</w:t>
            </w:r>
          </w:p>
        </w:tc>
        <w:tc>
          <w:tcPr>
            <w:tcW w:w="2212" w:type="dxa"/>
            <w:vMerge/>
          </w:tcPr>
          <w:p w14:paraId="0527FAB2" w14:textId="77777777" w:rsidR="00586CBF" w:rsidRDefault="00586CBF" w:rsidP="005025E3">
            <w:pPr>
              <w:spacing w:after="0"/>
            </w:pPr>
          </w:p>
        </w:tc>
      </w:tr>
      <w:tr w:rsidR="00934D2B" w14:paraId="5CFD09DD" w14:textId="77777777" w:rsidTr="00F8481A">
        <w:tc>
          <w:tcPr>
            <w:tcW w:w="2654" w:type="dxa"/>
          </w:tcPr>
          <w:p w14:paraId="7462B2C1" w14:textId="7B69489F" w:rsidR="00111519" w:rsidRPr="00111519" w:rsidRDefault="002329AA" w:rsidP="005025E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</w:t>
            </w:r>
            <w:r w:rsidR="00111519" w:rsidRPr="00111519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4150" w:type="dxa"/>
            <w:tcBorders>
              <w:bottom w:val="dashSmallGap" w:sz="4" w:space="0" w:color="auto"/>
            </w:tcBorders>
          </w:tcPr>
          <w:p w14:paraId="097086E2" w14:textId="77777777" w:rsidR="00111519" w:rsidRPr="00111519" w:rsidRDefault="00111519" w:rsidP="005025E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14:paraId="3CF34DD0" w14:textId="77777777" w:rsidR="00111519" w:rsidRDefault="00111519" w:rsidP="005025E3">
            <w:pPr>
              <w:spacing w:after="0"/>
            </w:pPr>
          </w:p>
        </w:tc>
      </w:tr>
      <w:tr w:rsidR="00934D2B" w14:paraId="2955BCC6" w14:textId="77777777" w:rsidTr="00F8481A">
        <w:tc>
          <w:tcPr>
            <w:tcW w:w="2654" w:type="dxa"/>
          </w:tcPr>
          <w:p w14:paraId="73C1E8FC" w14:textId="5C7C1F6C" w:rsidR="00111519" w:rsidRPr="00111519" w:rsidRDefault="00652D3D" w:rsidP="005025E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41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3EED3" w14:textId="77777777" w:rsidR="00111519" w:rsidRPr="00111519" w:rsidRDefault="00111519" w:rsidP="005025E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14:paraId="24BE086B" w14:textId="77777777" w:rsidR="00111519" w:rsidRDefault="00111519" w:rsidP="005025E3">
            <w:pPr>
              <w:spacing w:after="0"/>
            </w:pPr>
          </w:p>
        </w:tc>
      </w:tr>
      <w:tr w:rsidR="005025E3" w14:paraId="323D2438" w14:textId="77777777" w:rsidTr="00F8481A">
        <w:tc>
          <w:tcPr>
            <w:tcW w:w="2654" w:type="dxa"/>
          </w:tcPr>
          <w:p w14:paraId="4EDB251C" w14:textId="77777777" w:rsidR="005025E3" w:rsidRDefault="005025E3" w:rsidP="005025E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2B85ED" w14:textId="77777777" w:rsidR="005025E3" w:rsidRPr="00111519" w:rsidRDefault="005025E3" w:rsidP="005025E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14:paraId="48BDBE5F" w14:textId="77777777" w:rsidR="005025E3" w:rsidRDefault="005025E3" w:rsidP="005025E3">
            <w:pPr>
              <w:spacing w:after="0"/>
            </w:pPr>
          </w:p>
        </w:tc>
      </w:tr>
      <w:tr w:rsidR="00934D2B" w14:paraId="2F2454A4" w14:textId="77777777" w:rsidTr="00F8481A">
        <w:tc>
          <w:tcPr>
            <w:tcW w:w="2654" w:type="dxa"/>
          </w:tcPr>
          <w:p w14:paraId="54D18CA6" w14:textId="3C0C560E" w:rsidR="00111519" w:rsidRPr="00111519" w:rsidRDefault="00652D3D" w:rsidP="005025E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 address</w:t>
            </w:r>
          </w:p>
        </w:tc>
        <w:tc>
          <w:tcPr>
            <w:tcW w:w="41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0DAAE7" w14:textId="6B133AD6" w:rsidR="00111519" w:rsidRPr="00111519" w:rsidRDefault="00111519" w:rsidP="005025E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14:paraId="5562174A" w14:textId="77777777" w:rsidR="00111519" w:rsidRDefault="00111519" w:rsidP="005025E3">
            <w:pPr>
              <w:spacing w:after="0"/>
            </w:pPr>
          </w:p>
        </w:tc>
      </w:tr>
      <w:tr w:rsidR="002C0BCC" w14:paraId="47B980B9" w14:textId="77777777" w:rsidTr="00F8481A">
        <w:trPr>
          <w:trHeight w:val="20"/>
        </w:trPr>
        <w:tc>
          <w:tcPr>
            <w:tcW w:w="2654" w:type="dxa"/>
          </w:tcPr>
          <w:p w14:paraId="261385BA" w14:textId="620345B2" w:rsidR="002C0BCC" w:rsidRDefault="002C0BCC" w:rsidP="005025E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Phone number</w:t>
            </w:r>
          </w:p>
        </w:tc>
        <w:tc>
          <w:tcPr>
            <w:tcW w:w="41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DF175" w14:textId="77777777" w:rsidR="002C0BCC" w:rsidRDefault="002C0BCC" w:rsidP="005025E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14:paraId="0A24FAE3" w14:textId="77777777" w:rsidR="002C0BCC" w:rsidRDefault="002C0BCC" w:rsidP="005025E3">
            <w:pPr>
              <w:spacing w:after="0"/>
            </w:pPr>
          </w:p>
        </w:tc>
      </w:tr>
      <w:tr w:rsidR="00934D2B" w14:paraId="5A8EFC80" w14:textId="77777777" w:rsidTr="00F8481A">
        <w:trPr>
          <w:trHeight w:val="20"/>
        </w:trPr>
        <w:tc>
          <w:tcPr>
            <w:tcW w:w="2654" w:type="dxa"/>
          </w:tcPr>
          <w:p w14:paraId="1C5D5035" w14:textId="4816B341" w:rsidR="00111519" w:rsidRPr="00111519" w:rsidRDefault="00744CF3" w:rsidP="005025E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111519" w:rsidRPr="00111519">
              <w:rPr>
                <w:rFonts w:cs="Arial"/>
                <w:sz w:val="24"/>
                <w:szCs w:val="24"/>
              </w:rPr>
              <w:t>ate</w:t>
            </w:r>
            <w:r>
              <w:rPr>
                <w:rFonts w:cs="Arial"/>
                <w:sz w:val="24"/>
                <w:szCs w:val="24"/>
              </w:rPr>
              <w:t xml:space="preserve"> of application</w:t>
            </w:r>
          </w:p>
        </w:tc>
        <w:tc>
          <w:tcPr>
            <w:tcW w:w="41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DAC571" w14:textId="2E00AEFD" w:rsidR="00111519" w:rsidRPr="00111519" w:rsidRDefault="005025E3" w:rsidP="005025E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DATE  \@ "d MMMM yyyy"  \* MERGEFORMAT 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EF4159">
              <w:rPr>
                <w:rFonts w:cs="Arial"/>
                <w:noProof/>
                <w:sz w:val="24"/>
                <w:szCs w:val="24"/>
              </w:rPr>
              <w:t>24 January 2025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212" w:type="dxa"/>
            <w:vMerge/>
          </w:tcPr>
          <w:p w14:paraId="5DD54A44" w14:textId="77777777" w:rsidR="00111519" w:rsidRDefault="00111519" w:rsidP="005025E3">
            <w:pPr>
              <w:spacing w:after="0"/>
            </w:pPr>
          </w:p>
        </w:tc>
      </w:tr>
    </w:tbl>
    <w:p w14:paraId="094B8DDB" w14:textId="10A8EE10" w:rsidR="00572E09" w:rsidRPr="0054276B" w:rsidRDefault="00572E09" w:rsidP="004D7BA5">
      <w:pPr>
        <w:rPr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2F7E" w14:paraId="2778E289" w14:textId="77777777" w:rsidTr="00AC23B8">
        <w:tc>
          <w:tcPr>
            <w:tcW w:w="9016" w:type="dxa"/>
          </w:tcPr>
          <w:p w14:paraId="277DFDA8" w14:textId="633ECB13" w:rsidR="00D12F7E" w:rsidRDefault="00B27960" w:rsidP="00111519">
            <w:r>
              <w:rPr>
                <w:b/>
                <w:bCs/>
                <w:sz w:val="28"/>
                <w:szCs w:val="28"/>
              </w:rPr>
              <w:t>Directly relevant experience</w:t>
            </w:r>
            <w:r w:rsidR="00D12F7E">
              <w:rPr>
                <w:b/>
                <w:bCs/>
                <w:sz w:val="28"/>
                <w:szCs w:val="28"/>
              </w:rPr>
              <w:br/>
            </w:r>
            <w:r w:rsidR="00820658">
              <w:rPr>
                <w:b/>
                <w:bCs/>
                <w:sz w:val="16"/>
                <w:szCs w:val="16"/>
              </w:rPr>
              <w:t>Please list any work or other experience that you think would be directly relevant to this r</w:t>
            </w:r>
            <w:r w:rsidR="00E975AC">
              <w:rPr>
                <w:b/>
                <w:bCs/>
                <w:sz w:val="16"/>
                <w:szCs w:val="16"/>
              </w:rPr>
              <w:t>o</w:t>
            </w:r>
            <w:r w:rsidR="00820658">
              <w:rPr>
                <w:b/>
                <w:bCs/>
                <w:sz w:val="16"/>
                <w:szCs w:val="16"/>
              </w:rPr>
              <w:t xml:space="preserve">le.  This could </w:t>
            </w:r>
            <w:r w:rsidR="00BF1EE8">
              <w:rPr>
                <w:b/>
                <w:bCs/>
                <w:sz w:val="16"/>
                <w:szCs w:val="16"/>
              </w:rPr>
              <w:t xml:space="preserve">include </w:t>
            </w:r>
            <w:r w:rsidR="00ED1B8F">
              <w:rPr>
                <w:b/>
                <w:bCs/>
                <w:sz w:val="16"/>
                <w:szCs w:val="16"/>
              </w:rPr>
              <w:t>dealing with people’s complex problems</w:t>
            </w:r>
            <w:r w:rsidR="00F83AE3">
              <w:rPr>
                <w:b/>
                <w:bCs/>
                <w:sz w:val="16"/>
                <w:szCs w:val="16"/>
              </w:rPr>
              <w:t xml:space="preserve"> (e.g. as a Citizens’ Advice adviser</w:t>
            </w:r>
            <w:r w:rsidR="006B3D6C">
              <w:rPr>
                <w:b/>
                <w:bCs/>
                <w:sz w:val="16"/>
                <w:szCs w:val="16"/>
              </w:rPr>
              <w:t>)</w:t>
            </w:r>
            <w:r w:rsidR="00ED1B8F">
              <w:rPr>
                <w:b/>
                <w:bCs/>
                <w:sz w:val="16"/>
                <w:szCs w:val="16"/>
              </w:rPr>
              <w:t>, researc</w:t>
            </w:r>
            <w:r w:rsidR="00F558D8">
              <w:rPr>
                <w:b/>
                <w:bCs/>
                <w:sz w:val="16"/>
                <w:szCs w:val="16"/>
              </w:rPr>
              <w:t xml:space="preserve">h / policy development, </w:t>
            </w:r>
            <w:r w:rsidR="00350FAE">
              <w:rPr>
                <w:b/>
                <w:bCs/>
                <w:sz w:val="16"/>
                <w:szCs w:val="16"/>
              </w:rPr>
              <w:t>handling high-volume correspondence, or previous experience of working in Parliament</w:t>
            </w:r>
            <w:r w:rsidR="00F51704">
              <w:rPr>
                <w:b/>
                <w:bCs/>
                <w:sz w:val="16"/>
                <w:szCs w:val="16"/>
              </w:rPr>
              <w:t xml:space="preserve"> or the public sector.</w:t>
            </w:r>
          </w:p>
        </w:tc>
      </w:tr>
      <w:tr w:rsidR="009D0D75" w14:paraId="5585F834" w14:textId="77777777" w:rsidTr="002C0BCC">
        <w:trPr>
          <w:trHeight w:val="3405"/>
        </w:trPr>
        <w:tc>
          <w:tcPr>
            <w:tcW w:w="9016" w:type="dxa"/>
          </w:tcPr>
          <w:p w14:paraId="455B2ACE" w14:textId="75610820" w:rsidR="00C60508" w:rsidRPr="00693BE6" w:rsidRDefault="000A2F25" w:rsidP="00111519">
            <w:r>
              <w:t>[Type here]</w:t>
            </w:r>
          </w:p>
        </w:tc>
      </w:tr>
    </w:tbl>
    <w:p w14:paraId="2174413C" w14:textId="433B1309" w:rsidR="00934D2B" w:rsidRDefault="00934D2B" w:rsidP="00111519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2F7E" w14:paraId="3A9C7B4A" w14:textId="77777777" w:rsidTr="002C0BCC">
        <w:trPr>
          <w:trHeight w:val="4584"/>
        </w:trPr>
        <w:tc>
          <w:tcPr>
            <w:tcW w:w="9016" w:type="dxa"/>
          </w:tcPr>
          <w:p w14:paraId="1D6FCE69" w14:textId="77777777" w:rsidR="00D12F7E" w:rsidRDefault="00B27960" w:rsidP="004C59E3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Other </w:t>
            </w:r>
            <w:r w:rsidR="00C60508">
              <w:rPr>
                <w:b/>
                <w:bCs/>
                <w:sz w:val="28"/>
                <w:szCs w:val="28"/>
              </w:rPr>
              <w:t>career</w:t>
            </w:r>
            <w:r>
              <w:rPr>
                <w:b/>
                <w:bCs/>
                <w:sz w:val="28"/>
                <w:szCs w:val="28"/>
              </w:rPr>
              <w:t xml:space="preserve"> experience</w:t>
            </w:r>
          </w:p>
          <w:p w14:paraId="4E054107" w14:textId="002DD24B" w:rsidR="004C59E3" w:rsidRDefault="004C59E3" w:rsidP="00693BE6">
            <w:r>
              <w:t>[Type here]</w:t>
            </w:r>
          </w:p>
        </w:tc>
      </w:tr>
    </w:tbl>
    <w:p w14:paraId="4C561324" w14:textId="2DBAFE7E" w:rsidR="00934D2B" w:rsidRDefault="00934D2B" w:rsidP="00111519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2F7E" w14:paraId="1DB98E36" w14:textId="77777777" w:rsidTr="00DF30D7">
        <w:tc>
          <w:tcPr>
            <w:tcW w:w="9016" w:type="dxa"/>
          </w:tcPr>
          <w:p w14:paraId="33621AA3" w14:textId="77777777" w:rsidR="00DC0851" w:rsidRDefault="00DC0851" w:rsidP="00B1207A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Skills &amp; qualifications</w:t>
            </w:r>
          </w:p>
          <w:p w14:paraId="22AE1210" w14:textId="4A259301" w:rsidR="0037163F" w:rsidRPr="000463FA" w:rsidRDefault="00A937B7" w:rsidP="00B1207A">
            <w:pPr>
              <w:rPr>
                <w:b/>
                <w:bCs/>
              </w:rPr>
            </w:pPr>
            <w:r w:rsidRPr="000463FA">
              <w:rPr>
                <w:b/>
                <w:bCs/>
              </w:rPr>
              <w:t xml:space="preserve">GCSE </w:t>
            </w:r>
            <w:r w:rsidR="00920D23" w:rsidRPr="000463FA">
              <w:rPr>
                <w:b/>
                <w:bCs/>
              </w:rPr>
              <w:t>(</w:t>
            </w:r>
            <w:r w:rsidRPr="000463FA">
              <w:rPr>
                <w:b/>
                <w:bCs/>
              </w:rPr>
              <w:t>or equivalent</w:t>
            </w:r>
            <w:r w:rsidR="00920D23" w:rsidRPr="000463FA">
              <w:rPr>
                <w:b/>
                <w:bCs/>
              </w:rPr>
              <w:t>)</w:t>
            </w:r>
            <w:r w:rsidR="006443A9" w:rsidRPr="000463FA">
              <w:rPr>
                <w:b/>
                <w:bCs/>
              </w:rPr>
              <w:t xml:space="preserve"> Maths &amp; English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0"/>
              <w:gridCol w:w="1256"/>
              <w:gridCol w:w="1256"/>
              <w:gridCol w:w="2512"/>
              <w:gridCol w:w="1256"/>
            </w:tblGrid>
            <w:tr w:rsidR="00500D95" w14:paraId="56ACF939" w14:textId="77777777" w:rsidTr="00500D95">
              <w:tc>
                <w:tcPr>
                  <w:tcW w:w="2510" w:type="dxa"/>
                  <w:tcBorders>
                    <w:right w:val="single" w:sz="4" w:space="0" w:color="auto"/>
                  </w:tcBorders>
                </w:tcPr>
                <w:p w14:paraId="1330C4BE" w14:textId="29804AEF" w:rsidR="00500D95" w:rsidRDefault="00500D95" w:rsidP="00500D95">
                  <w:r>
                    <w:t xml:space="preserve">English </w:t>
                  </w:r>
                  <w:r w:rsidR="00F02A70">
                    <w:t>Lang</w:t>
                  </w:r>
                  <w:r w:rsidR="00961629">
                    <w:t>uage</w:t>
                  </w:r>
                  <w:r w:rsidR="00F02A70">
                    <w:t xml:space="preserve"> </w:t>
                  </w:r>
                  <w:r w:rsidR="00961629">
                    <w:br/>
                  </w:r>
                  <w:r>
                    <w:t>GCSE grade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7088" w14:textId="77777777" w:rsidR="00500D95" w:rsidRDefault="00500D95" w:rsidP="003F178E">
                  <w:pPr>
                    <w:jc w:val="center"/>
                  </w:pPr>
                </w:p>
              </w:tc>
              <w:tc>
                <w:tcPr>
                  <w:tcW w:w="1256" w:type="dxa"/>
                  <w:tcBorders>
                    <w:left w:val="single" w:sz="4" w:space="0" w:color="auto"/>
                  </w:tcBorders>
                </w:tcPr>
                <w:p w14:paraId="41B6297E" w14:textId="77777777" w:rsidR="00500D95" w:rsidRDefault="00500D95" w:rsidP="00500D95"/>
              </w:tc>
              <w:tc>
                <w:tcPr>
                  <w:tcW w:w="2512" w:type="dxa"/>
                  <w:tcBorders>
                    <w:right w:val="single" w:sz="4" w:space="0" w:color="auto"/>
                  </w:tcBorders>
                </w:tcPr>
                <w:p w14:paraId="684F9B54" w14:textId="32532225" w:rsidR="00500D95" w:rsidRDefault="00500D95" w:rsidP="00500D95">
                  <w:r>
                    <w:t xml:space="preserve">Maths </w:t>
                  </w:r>
                  <w:r w:rsidR="00961629">
                    <w:br/>
                  </w:r>
                  <w:r>
                    <w:t>GCSE grade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2A051" w14:textId="6DFD48C8" w:rsidR="00500D95" w:rsidRDefault="00500D95" w:rsidP="003F178E">
                  <w:pPr>
                    <w:jc w:val="center"/>
                  </w:pPr>
                </w:p>
              </w:tc>
            </w:tr>
          </w:tbl>
          <w:p w14:paraId="6D89BB2A" w14:textId="1177F01C" w:rsidR="00D12F7E" w:rsidRPr="000463FA" w:rsidRDefault="00106F68" w:rsidP="000F272D">
            <w:pPr>
              <w:spacing w:before="240"/>
              <w:rPr>
                <w:b/>
                <w:bCs/>
              </w:rPr>
            </w:pPr>
            <w:r w:rsidRPr="000463FA">
              <w:rPr>
                <w:b/>
                <w:bCs/>
              </w:rPr>
              <w:t>Please evaluate your strength in using</w:t>
            </w:r>
            <w:r w:rsidR="003F178E" w:rsidRPr="000463FA">
              <w:rPr>
                <w:b/>
                <w:bCs/>
              </w:rPr>
              <w:t>…  (please tick appropriate box)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5"/>
              <w:gridCol w:w="1255"/>
              <w:gridCol w:w="1256"/>
              <w:gridCol w:w="1256"/>
              <w:gridCol w:w="1256"/>
              <w:gridCol w:w="1256"/>
              <w:gridCol w:w="1256"/>
            </w:tblGrid>
            <w:tr w:rsidR="00AD553D" w14:paraId="08429BDC" w14:textId="77777777" w:rsidTr="002E16EF"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44D34" w14:textId="41432109" w:rsidR="00AD553D" w:rsidRDefault="00AD553D" w:rsidP="000F272D">
                  <w:pPr>
                    <w:spacing w:before="0"/>
                  </w:pPr>
                </w:p>
              </w:tc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27CEA" w14:textId="77777777" w:rsidR="00AD553D" w:rsidRDefault="00AD553D" w:rsidP="000F272D">
                  <w:pPr>
                    <w:spacing w:before="0"/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ED940" w14:textId="77777777" w:rsidR="00AD553D" w:rsidRDefault="00AD553D" w:rsidP="000F272D">
                  <w:pPr>
                    <w:spacing w:before="0"/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C14796" w14:textId="518C1A6F" w:rsidR="00AD553D" w:rsidRDefault="00AD553D" w:rsidP="000F272D">
                  <w:pPr>
                    <w:spacing w:before="0"/>
                    <w:jc w:val="center"/>
                  </w:pPr>
                  <w:r>
                    <w:t>Limited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E42F71" w14:textId="06DEEB18" w:rsidR="00AD553D" w:rsidRDefault="00AD553D" w:rsidP="000F272D">
                  <w:pPr>
                    <w:spacing w:before="0"/>
                    <w:jc w:val="center"/>
                  </w:pPr>
                  <w:r>
                    <w:t>Good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FCD5BF" w14:textId="61A96891" w:rsidR="00AD553D" w:rsidRDefault="00AD553D" w:rsidP="000F272D">
                  <w:pPr>
                    <w:spacing w:before="0"/>
                    <w:jc w:val="center"/>
                  </w:pPr>
                  <w:r>
                    <w:t>Excellent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A0D61A" w14:textId="07A2AEB2" w:rsidR="00AD553D" w:rsidRDefault="00AD553D" w:rsidP="000F272D">
                  <w:pPr>
                    <w:spacing w:before="0"/>
                    <w:jc w:val="center"/>
                  </w:pPr>
                  <w:r>
                    <w:t>Instructor</w:t>
                  </w:r>
                </w:p>
              </w:tc>
            </w:tr>
            <w:tr w:rsidR="003F178E" w14:paraId="1508E307" w14:textId="77777777" w:rsidTr="002E16EF">
              <w:tc>
                <w:tcPr>
                  <w:tcW w:w="376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D930D9" w14:textId="4D3AFD99" w:rsidR="003F178E" w:rsidRDefault="003F178E" w:rsidP="002E16EF">
                  <w:r>
                    <w:t>Microsoft Word (or similar)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3DA37" w14:textId="77777777" w:rsidR="003F178E" w:rsidRDefault="003F178E" w:rsidP="002E16EF">
                  <w:pPr>
                    <w:jc w:val="center"/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71A3E" w14:textId="77777777" w:rsidR="003F178E" w:rsidRDefault="003F178E" w:rsidP="002E16EF">
                  <w:pPr>
                    <w:jc w:val="center"/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68114" w14:textId="77777777" w:rsidR="003F178E" w:rsidRDefault="003F178E" w:rsidP="002E16EF">
                  <w:pPr>
                    <w:jc w:val="center"/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2E430" w14:textId="77777777" w:rsidR="003F178E" w:rsidRDefault="003F178E" w:rsidP="002E16EF">
                  <w:pPr>
                    <w:jc w:val="center"/>
                  </w:pPr>
                </w:p>
              </w:tc>
            </w:tr>
            <w:tr w:rsidR="003F178E" w14:paraId="6E849B15" w14:textId="77777777" w:rsidTr="002E16EF">
              <w:tc>
                <w:tcPr>
                  <w:tcW w:w="376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7288A3" w14:textId="74109F11" w:rsidR="003F178E" w:rsidRDefault="002E16EF" w:rsidP="002E16EF">
                  <w:r>
                    <w:t>Microsoft Outlook (or similar)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0BA72" w14:textId="77777777" w:rsidR="003F178E" w:rsidRDefault="003F178E" w:rsidP="002E16EF">
                  <w:pPr>
                    <w:jc w:val="center"/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D6A19" w14:textId="77777777" w:rsidR="003F178E" w:rsidRDefault="003F178E" w:rsidP="002E16EF">
                  <w:pPr>
                    <w:jc w:val="center"/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C343F" w14:textId="77777777" w:rsidR="003F178E" w:rsidRDefault="003F178E" w:rsidP="002E16EF">
                  <w:pPr>
                    <w:jc w:val="center"/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D35C5" w14:textId="77777777" w:rsidR="003F178E" w:rsidRDefault="003F178E" w:rsidP="002E16EF">
                  <w:pPr>
                    <w:jc w:val="center"/>
                  </w:pPr>
                </w:p>
              </w:tc>
            </w:tr>
          </w:tbl>
          <w:p w14:paraId="67E02A09" w14:textId="6D7646DF" w:rsidR="00106F68" w:rsidRDefault="00106F68" w:rsidP="00DC0851"/>
        </w:tc>
      </w:tr>
      <w:tr w:rsidR="00D661EE" w14:paraId="79CF6B76" w14:textId="77777777" w:rsidTr="00693BE6">
        <w:trPr>
          <w:trHeight w:val="3204"/>
        </w:trPr>
        <w:tc>
          <w:tcPr>
            <w:tcW w:w="9016" w:type="dxa"/>
          </w:tcPr>
          <w:p w14:paraId="2B4E12A5" w14:textId="33B52B38" w:rsidR="00D661EE" w:rsidRDefault="00D661EE" w:rsidP="006443A9">
            <w:pPr>
              <w:spacing w:before="120"/>
            </w:pPr>
            <w:r w:rsidRPr="006443A9">
              <w:t>Please list Level 3</w:t>
            </w:r>
            <w:r>
              <w:t xml:space="preserve"> </w:t>
            </w:r>
            <w:r w:rsidR="006443A9">
              <w:t xml:space="preserve">(‘A’ Level equivalent) </w:t>
            </w:r>
            <w:r w:rsidR="00D84696">
              <w:t>and</w:t>
            </w:r>
            <w:r w:rsidR="006443A9">
              <w:t xml:space="preserve"> above qualifications, </w:t>
            </w:r>
            <w:r w:rsidR="00A15F31">
              <w:t>and</w:t>
            </w:r>
            <w:r w:rsidR="006443A9">
              <w:t xml:space="preserve"> any professional certificates:</w:t>
            </w:r>
          </w:p>
          <w:p w14:paraId="06E77DBD" w14:textId="20155C39" w:rsidR="00D661EE" w:rsidRPr="00693BE6" w:rsidRDefault="000463FA" w:rsidP="00B73EE7">
            <w:r>
              <w:t>[Type here]</w:t>
            </w:r>
          </w:p>
        </w:tc>
      </w:tr>
    </w:tbl>
    <w:p w14:paraId="79C1F6D2" w14:textId="12E92A2B" w:rsidR="00934D2B" w:rsidRDefault="00934D2B" w:rsidP="00111519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080C" w14:paraId="55E4DF07" w14:textId="77777777" w:rsidTr="0090261C">
        <w:trPr>
          <w:trHeight w:val="2900"/>
        </w:trPr>
        <w:tc>
          <w:tcPr>
            <w:tcW w:w="9016" w:type="dxa"/>
          </w:tcPr>
          <w:p w14:paraId="6A0953A3" w14:textId="212D4A09" w:rsidR="00D1080C" w:rsidRDefault="002D1F28" w:rsidP="007374A2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information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16"/>
                <w:szCs w:val="16"/>
              </w:rPr>
              <w:t>Please include any other relevant information here.</w:t>
            </w:r>
          </w:p>
          <w:p w14:paraId="47CB1B58" w14:textId="77777777" w:rsidR="00D1080C" w:rsidRDefault="00D1080C" w:rsidP="007374A2">
            <w:r>
              <w:t>[Type here]</w:t>
            </w:r>
          </w:p>
        </w:tc>
      </w:tr>
    </w:tbl>
    <w:p w14:paraId="484CE423" w14:textId="77777777" w:rsidR="00D1080C" w:rsidRDefault="00D1080C" w:rsidP="00D1080C"/>
    <w:p w14:paraId="2ED6358C" w14:textId="5F7F87CE" w:rsidR="00231190" w:rsidRDefault="00B16172" w:rsidP="00A13823">
      <w:pPr>
        <w:spacing w:line="240" w:lineRule="auto"/>
      </w:pPr>
      <w:r>
        <w:t>You do not need to provide references at this stage, but i</w:t>
      </w:r>
      <w:r w:rsidR="008310FB">
        <w:t>f</w:t>
      </w:r>
      <w:r>
        <w:t xml:space="preserve"> </w:t>
      </w:r>
      <w:r w:rsidR="006D3983">
        <w:t xml:space="preserve">your application goes forward, I will ask you </w:t>
      </w:r>
      <w:proofErr w:type="gramStart"/>
      <w:r w:rsidR="006D3983">
        <w:t>to</w:t>
      </w:r>
      <w:proofErr w:type="gramEnd"/>
      <w:r w:rsidR="006D3983">
        <w:t xml:space="preserve"> then. </w:t>
      </w:r>
      <w:r w:rsidR="00AB0B21">
        <w:rPr>
          <w:rStyle w:val="normaltextrun"/>
        </w:rPr>
        <w:t xml:space="preserve"> If you have any questions </w:t>
      </w:r>
      <w:r w:rsidR="00C77A0A">
        <w:rPr>
          <w:rStyle w:val="normaltextrun"/>
        </w:rPr>
        <w:t xml:space="preserve">or </w:t>
      </w:r>
      <w:r w:rsidR="00AB0B21">
        <w:rPr>
          <w:rStyle w:val="normaltextrun"/>
        </w:rPr>
        <w:t>prefer to </w:t>
      </w:r>
      <w:proofErr w:type="gramStart"/>
      <w:r w:rsidR="00AB0B21">
        <w:rPr>
          <w:rStyle w:val="normaltextrun"/>
        </w:rPr>
        <w:t>submit an application</w:t>
      </w:r>
      <w:proofErr w:type="gramEnd"/>
      <w:r w:rsidR="00AB0B21">
        <w:rPr>
          <w:rStyle w:val="normaltextrun"/>
        </w:rPr>
        <w:t xml:space="preserve"> in an alternative format, please contact me.</w:t>
      </w:r>
      <w:r w:rsidR="00C77A0A">
        <w:rPr>
          <w:rStyle w:val="normaltextrun"/>
        </w:rPr>
        <w:t xml:space="preserve">  </w:t>
      </w:r>
      <w:r w:rsidR="00231190">
        <w:rPr>
          <w:rStyle w:val="normaltextrun"/>
        </w:rPr>
        <w:t xml:space="preserve">Flexible working arrangements may be possible </w:t>
      </w:r>
      <w:r w:rsidR="006115D6">
        <w:rPr>
          <w:rStyle w:val="normaltextrun"/>
        </w:rPr>
        <w:t>with this position.  There is no need at this stage to mention any constraints you have, but if we proceed to interview stage, please mention them then.</w:t>
      </w:r>
    </w:p>
    <w:p w14:paraId="3DBFA896" w14:textId="4BCAA309" w:rsidR="000B0707" w:rsidRDefault="00235A6B" w:rsidP="00A13823">
      <w:pPr>
        <w:spacing w:line="240" w:lineRule="auto"/>
      </w:pPr>
      <w:r>
        <w:t>Please email the completed form</w:t>
      </w:r>
      <w:r w:rsidR="007D5775">
        <w:t>, along with your cv and a covering letter,</w:t>
      </w:r>
      <w:r>
        <w:t xml:space="preserve"> to</w:t>
      </w:r>
      <w:r w:rsidR="00586CBF">
        <w:t xml:space="preserve"> </w:t>
      </w:r>
      <w:hyperlink r:id="rId11" w:history="1">
        <w:r w:rsidR="00586CBF" w:rsidRPr="00882782">
          <w:rPr>
            <w:rStyle w:val="Hyperlink"/>
          </w:rPr>
          <w:t>damian.hinds.mp@parliament.uk</w:t>
        </w:r>
      </w:hyperlink>
      <w:r>
        <w:t xml:space="preserve"> with the subject line </w:t>
      </w:r>
      <w:r w:rsidR="007D5775">
        <w:br/>
      </w:r>
      <w:r>
        <w:t>“</w:t>
      </w:r>
      <w:r w:rsidR="00337C65">
        <w:t>A</w:t>
      </w:r>
      <w:r>
        <w:t xml:space="preserve">pplication – </w:t>
      </w:r>
      <w:r w:rsidR="00337C65">
        <w:t xml:space="preserve">[position applied for] – </w:t>
      </w:r>
      <w:r>
        <w:t>[your name]”</w:t>
      </w:r>
    </w:p>
    <w:p w14:paraId="08ED5787" w14:textId="413E1141" w:rsidR="00A447ED" w:rsidRDefault="00862F2C" w:rsidP="00A13823">
      <w:pPr>
        <w:spacing w:line="240" w:lineRule="auto"/>
      </w:pPr>
      <w:r>
        <w:t>Thank you for taking the time to apply.</w:t>
      </w:r>
    </w:p>
    <w:sectPr w:rsidR="00A44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B22A" w14:textId="77777777" w:rsidR="00AB4035" w:rsidRDefault="00AB4035" w:rsidP="00934D2B">
      <w:pPr>
        <w:spacing w:after="0" w:line="240" w:lineRule="auto"/>
      </w:pPr>
      <w:r>
        <w:separator/>
      </w:r>
    </w:p>
  </w:endnote>
  <w:endnote w:type="continuationSeparator" w:id="0">
    <w:p w14:paraId="67DDC3F0" w14:textId="77777777" w:rsidR="00AB4035" w:rsidRDefault="00AB4035" w:rsidP="0093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7CEB" w14:textId="77777777" w:rsidR="00AB4035" w:rsidRDefault="00AB4035" w:rsidP="00934D2B">
      <w:pPr>
        <w:spacing w:after="0" w:line="240" w:lineRule="auto"/>
      </w:pPr>
      <w:r>
        <w:separator/>
      </w:r>
    </w:p>
  </w:footnote>
  <w:footnote w:type="continuationSeparator" w:id="0">
    <w:p w14:paraId="69CD42C5" w14:textId="77777777" w:rsidR="00AB4035" w:rsidRDefault="00AB4035" w:rsidP="00934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19"/>
    <w:rsid w:val="00033356"/>
    <w:rsid w:val="0003682F"/>
    <w:rsid w:val="00041D0A"/>
    <w:rsid w:val="000463FA"/>
    <w:rsid w:val="0004666A"/>
    <w:rsid w:val="000A1A9C"/>
    <w:rsid w:val="000A2F25"/>
    <w:rsid w:val="000B0707"/>
    <w:rsid w:val="000F272D"/>
    <w:rsid w:val="00106F68"/>
    <w:rsid w:val="00111519"/>
    <w:rsid w:val="001345B0"/>
    <w:rsid w:val="001D767A"/>
    <w:rsid w:val="001D7BF8"/>
    <w:rsid w:val="002041BC"/>
    <w:rsid w:val="00231190"/>
    <w:rsid w:val="002329AA"/>
    <w:rsid w:val="00235A6B"/>
    <w:rsid w:val="002A18E8"/>
    <w:rsid w:val="002A3976"/>
    <w:rsid w:val="002C0BCC"/>
    <w:rsid w:val="002D1F28"/>
    <w:rsid w:val="002E03A0"/>
    <w:rsid w:val="002E16EF"/>
    <w:rsid w:val="002F1C45"/>
    <w:rsid w:val="00314D5F"/>
    <w:rsid w:val="003252F6"/>
    <w:rsid w:val="00337C65"/>
    <w:rsid w:val="00350FAE"/>
    <w:rsid w:val="0037163F"/>
    <w:rsid w:val="003B4877"/>
    <w:rsid w:val="003D6A27"/>
    <w:rsid w:val="003F1644"/>
    <w:rsid w:val="003F178E"/>
    <w:rsid w:val="00404CFF"/>
    <w:rsid w:val="00421F3C"/>
    <w:rsid w:val="00441DF9"/>
    <w:rsid w:val="00457055"/>
    <w:rsid w:val="004763B7"/>
    <w:rsid w:val="004A6B25"/>
    <w:rsid w:val="004C52F2"/>
    <w:rsid w:val="004C59E3"/>
    <w:rsid w:val="004C5BC0"/>
    <w:rsid w:val="004D7BA5"/>
    <w:rsid w:val="00500D95"/>
    <w:rsid w:val="005025E3"/>
    <w:rsid w:val="0054276B"/>
    <w:rsid w:val="0054440F"/>
    <w:rsid w:val="005464B1"/>
    <w:rsid w:val="005644DE"/>
    <w:rsid w:val="00571432"/>
    <w:rsid w:val="00572E09"/>
    <w:rsid w:val="00586CBF"/>
    <w:rsid w:val="00592440"/>
    <w:rsid w:val="005B221B"/>
    <w:rsid w:val="005D285A"/>
    <w:rsid w:val="006115D6"/>
    <w:rsid w:val="006443A9"/>
    <w:rsid w:val="00652D3D"/>
    <w:rsid w:val="00693BE6"/>
    <w:rsid w:val="006A3D0C"/>
    <w:rsid w:val="006A6D46"/>
    <w:rsid w:val="006B3D6C"/>
    <w:rsid w:val="006C2D11"/>
    <w:rsid w:val="006D3983"/>
    <w:rsid w:val="00711F57"/>
    <w:rsid w:val="00744CF3"/>
    <w:rsid w:val="00776C73"/>
    <w:rsid w:val="007A2FEA"/>
    <w:rsid w:val="007D5775"/>
    <w:rsid w:val="007E7CA6"/>
    <w:rsid w:val="00820658"/>
    <w:rsid w:val="008310FB"/>
    <w:rsid w:val="00831D60"/>
    <w:rsid w:val="00862F2C"/>
    <w:rsid w:val="008D5D8B"/>
    <w:rsid w:val="008E6288"/>
    <w:rsid w:val="008F6534"/>
    <w:rsid w:val="0090261C"/>
    <w:rsid w:val="00920D23"/>
    <w:rsid w:val="00934D2B"/>
    <w:rsid w:val="00961629"/>
    <w:rsid w:val="00993FFC"/>
    <w:rsid w:val="009C3206"/>
    <w:rsid w:val="009D0D75"/>
    <w:rsid w:val="009D2644"/>
    <w:rsid w:val="00A13823"/>
    <w:rsid w:val="00A15F31"/>
    <w:rsid w:val="00A42FF3"/>
    <w:rsid w:val="00A447ED"/>
    <w:rsid w:val="00A712BD"/>
    <w:rsid w:val="00A9098A"/>
    <w:rsid w:val="00A937B7"/>
    <w:rsid w:val="00AB0B21"/>
    <w:rsid w:val="00AB2C1D"/>
    <w:rsid w:val="00AB4035"/>
    <w:rsid w:val="00AC6A3B"/>
    <w:rsid w:val="00AD553D"/>
    <w:rsid w:val="00B1207A"/>
    <w:rsid w:val="00B16172"/>
    <w:rsid w:val="00B27960"/>
    <w:rsid w:val="00B47ECA"/>
    <w:rsid w:val="00BF1EE8"/>
    <w:rsid w:val="00C45B18"/>
    <w:rsid w:val="00C56A9D"/>
    <w:rsid w:val="00C60508"/>
    <w:rsid w:val="00C77A0A"/>
    <w:rsid w:val="00C829BD"/>
    <w:rsid w:val="00CF342B"/>
    <w:rsid w:val="00CF4EA1"/>
    <w:rsid w:val="00D1080C"/>
    <w:rsid w:val="00D12F7E"/>
    <w:rsid w:val="00D661EE"/>
    <w:rsid w:val="00D73B19"/>
    <w:rsid w:val="00D84696"/>
    <w:rsid w:val="00DC0851"/>
    <w:rsid w:val="00DF355E"/>
    <w:rsid w:val="00E975AC"/>
    <w:rsid w:val="00ED1B8F"/>
    <w:rsid w:val="00EF4159"/>
    <w:rsid w:val="00F02A70"/>
    <w:rsid w:val="00F1256E"/>
    <w:rsid w:val="00F46A61"/>
    <w:rsid w:val="00F5098D"/>
    <w:rsid w:val="00F51704"/>
    <w:rsid w:val="00F54CBD"/>
    <w:rsid w:val="00F558D8"/>
    <w:rsid w:val="00F83AE3"/>
    <w:rsid w:val="00F8481A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C6D4"/>
  <w15:chartTrackingRefBased/>
  <w15:docId w15:val="{C03AD33F-BE90-4AA6-84CA-AE983EFE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7A"/>
    <w:pPr>
      <w:spacing w:before="60" w:after="6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4D2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D2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4D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5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A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B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mian.hinds.mp@parliament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8E499070DD24C959C314F2580AAEC" ma:contentTypeVersion="12" ma:contentTypeDescription="Create a new document." ma:contentTypeScope="" ma:versionID="8466b7e88faead0a87fd6ee04db92bab">
  <xsd:schema xmlns:xsd="http://www.w3.org/2001/XMLSchema" xmlns:xs="http://www.w3.org/2001/XMLSchema" xmlns:p="http://schemas.microsoft.com/office/2006/metadata/properties" xmlns:ns3="e862ca04-07f8-44bd-9005-533b94bc8e28" xmlns:ns4="380cf907-dcf5-4051-811d-75ea9e18f42a" targetNamespace="http://schemas.microsoft.com/office/2006/metadata/properties" ma:root="true" ma:fieldsID="165fe736f9ff86ed656b3fa644d40689" ns3:_="" ns4:_="">
    <xsd:import namespace="e862ca04-07f8-44bd-9005-533b94bc8e28"/>
    <xsd:import namespace="380cf907-dcf5-4051-811d-75ea9e18f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2ca04-07f8-44bd-9005-533b94bc8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cf907-dcf5-4051-811d-75ea9e18f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86E3-F3A9-42FB-B592-CB69C343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B4B9C-1217-4895-A219-CD90FB9A5F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CBA4C1-DD6F-4C00-8504-0802A1ED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2ca04-07f8-44bd-9005-533b94bc8e28"/>
    <ds:schemaRef ds:uri="380cf907-dcf5-4051-811d-75ea9e18f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1022C-8F55-4306-9E01-1994D122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Hinds</dc:creator>
  <cp:keywords/>
  <dc:description/>
  <cp:lastModifiedBy>MACKENZIE, Victoria</cp:lastModifiedBy>
  <cp:revision>2</cp:revision>
  <dcterms:created xsi:type="dcterms:W3CDTF">2025-01-24T12:42:00Z</dcterms:created>
  <dcterms:modified xsi:type="dcterms:W3CDTF">2025-01-24T12:42:00Z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0x01010027C8E499070DD24C959C314F2580AAEC</vt:lpwstr>
  </property>
</Properties>
</file>